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671A" w14:textId="77777777" w:rsidR="00EC3043" w:rsidRDefault="00503D21" w:rsidP="00020909">
      <w:pPr>
        <w:spacing w:after="80" w:line="240" w:lineRule="auto"/>
        <w:jc w:val="center"/>
        <w:rPr>
          <w:rFonts w:ascii="Cambria" w:hAnsi="Cambria"/>
          <w:b/>
        </w:rPr>
      </w:pPr>
      <w:r w:rsidRPr="00020909">
        <w:rPr>
          <w:rFonts w:ascii="Cambria" w:hAnsi="Cambria"/>
          <w:b/>
        </w:rPr>
        <w:t xml:space="preserve">ASC LAB </w:t>
      </w:r>
    </w:p>
    <w:p w14:paraId="177A671B" w14:textId="2FC2FD69" w:rsidR="00503D21" w:rsidRPr="00020909" w:rsidRDefault="00EC3043" w:rsidP="00020909">
      <w:pPr>
        <w:spacing w:after="80" w:line="240" w:lineRule="auto"/>
        <w:jc w:val="center"/>
        <w:rPr>
          <w:rFonts w:ascii="Cambria" w:hAnsi="Cambria"/>
          <w:b/>
        </w:rPr>
      </w:pPr>
      <w:r>
        <w:rPr>
          <w:rFonts w:ascii="Cambria" w:hAnsi="Cambria"/>
          <w:b/>
        </w:rPr>
        <w:t xml:space="preserve">LAB </w:t>
      </w:r>
      <w:r w:rsidR="00503D21" w:rsidRPr="00020909">
        <w:rPr>
          <w:rFonts w:ascii="Cambria" w:hAnsi="Cambria"/>
          <w:b/>
        </w:rPr>
        <w:t>EXPERIMENT ARCHIVE FORM</w:t>
      </w:r>
      <w:r w:rsidR="00670875">
        <w:rPr>
          <w:rFonts w:ascii="Cambria" w:hAnsi="Cambria"/>
          <w:b/>
        </w:rPr>
        <w:t xml:space="preserve"> UPDATED </w:t>
      </w:r>
      <w:r w:rsidR="008D081D">
        <w:rPr>
          <w:rFonts w:ascii="Cambria" w:hAnsi="Cambria"/>
          <w:b/>
        </w:rPr>
        <w:t>08</w:t>
      </w:r>
      <w:r w:rsidR="000165A8">
        <w:rPr>
          <w:rFonts w:ascii="Cambria" w:hAnsi="Cambria"/>
          <w:b/>
        </w:rPr>
        <w:t>/</w:t>
      </w:r>
      <w:r w:rsidR="008D081D">
        <w:rPr>
          <w:rFonts w:ascii="Cambria" w:hAnsi="Cambria"/>
          <w:b/>
        </w:rPr>
        <w:t>07</w:t>
      </w:r>
      <w:r w:rsidR="00670875">
        <w:rPr>
          <w:rFonts w:ascii="Cambria" w:hAnsi="Cambria"/>
          <w:b/>
        </w:rPr>
        <w:t>/1</w:t>
      </w:r>
      <w:r w:rsidR="008D081D">
        <w:rPr>
          <w:rFonts w:ascii="Cambria" w:hAnsi="Cambria"/>
          <w:b/>
        </w:rPr>
        <w:t>9</w:t>
      </w:r>
    </w:p>
    <w:p w14:paraId="177A671C" w14:textId="77777777" w:rsidR="00503D21" w:rsidRPr="00020909" w:rsidRDefault="00503D21" w:rsidP="00020909">
      <w:pPr>
        <w:spacing w:after="80" w:line="240" w:lineRule="auto"/>
        <w:rPr>
          <w:rFonts w:ascii="Cambria" w:hAnsi="Cambria"/>
          <w:color w:val="0070C0"/>
        </w:rPr>
      </w:pPr>
      <w:r w:rsidRPr="00020909">
        <w:rPr>
          <w:rFonts w:ascii="Cambria" w:hAnsi="Cambria"/>
          <w:color w:val="0070C0"/>
        </w:rPr>
        <w:t>Use dark blue text to fill out this form and put responses below each header starting on a new line.</w:t>
      </w:r>
    </w:p>
    <w:p w14:paraId="177A671D" w14:textId="77777777" w:rsidR="00503D21" w:rsidRPr="00020909" w:rsidRDefault="00503D21" w:rsidP="00020909">
      <w:pPr>
        <w:spacing w:after="80" w:line="240" w:lineRule="auto"/>
        <w:rPr>
          <w:rFonts w:ascii="Cambria" w:hAnsi="Cambria"/>
          <w:b/>
        </w:rPr>
      </w:pPr>
    </w:p>
    <w:p w14:paraId="177A671E" w14:textId="77777777" w:rsidR="00503D21" w:rsidRPr="00020909" w:rsidRDefault="00503D21" w:rsidP="00020909">
      <w:pPr>
        <w:spacing w:after="80" w:line="240" w:lineRule="auto"/>
        <w:rPr>
          <w:rFonts w:ascii="Cambria" w:hAnsi="Cambria"/>
          <w:b/>
          <w:u w:val="single"/>
        </w:rPr>
      </w:pPr>
      <w:r w:rsidRPr="00020909">
        <w:rPr>
          <w:rFonts w:ascii="Cambria" w:hAnsi="Cambria"/>
          <w:b/>
          <w:u w:val="single"/>
        </w:rPr>
        <w:t>SECTION 1: STUDY PLANNING</w:t>
      </w:r>
    </w:p>
    <w:p w14:paraId="177A671F" w14:textId="77777777" w:rsidR="00503D21" w:rsidRPr="00020909" w:rsidRDefault="00503D21" w:rsidP="00020909">
      <w:pPr>
        <w:spacing w:after="80" w:line="240" w:lineRule="auto"/>
        <w:rPr>
          <w:rFonts w:ascii="Cambria" w:hAnsi="Cambria"/>
          <w:b/>
        </w:rPr>
      </w:pPr>
      <w:r w:rsidRPr="00020909">
        <w:rPr>
          <w:rFonts w:ascii="Cambria" w:hAnsi="Cambria"/>
          <w:b/>
        </w:rPr>
        <w:t>Completed by</w:t>
      </w:r>
    </w:p>
    <w:p w14:paraId="177A6720" w14:textId="77777777" w:rsidR="00503D21" w:rsidRPr="00020909" w:rsidRDefault="00503D21" w:rsidP="00020909">
      <w:pPr>
        <w:spacing w:after="80" w:line="240" w:lineRule="auto"/>
        <w:rPr>
          <w:rFonts w:ascii="Cambria" w:hAnsi="Cambria"/>
          <w:color w:val="0070C0"/>
        </w:rPr>
      </w:pPr>
      <w:r w:rsidRPr="00020909">
        <w:rPr>
          <w:rFonts w:ascii="Cambria" w:hAnsi="Cambria"/>
          <w:color w:val="0070C0"/>
        </w:rPr>
        <w:t>Kate</w:t>
      </w:r>
    </w:p>
    <w:p w14:paraId="177A6721" w14:textId="77777777" w:rsidR="00503D21" w:rsidRPr="00020909" w:rsidRDefault="00503D21" w:rsidP="00020909">
      <w:pPr>
        <w:spacing w:after="80" w:line="240" w:lineRule="auto"/>
        <w:rPr>
          <w:rFonts w:ascii="Cambria" w:hAnsi="Cambria"/>
          <w:b/>
        </w:rPr>
      </w:pPr>
      <w:r w:rsidRPr="00020909">
        <w:rPr>
          <w:rFonts w:ascii="Cambria" w:hAnsi="Cambria"/>
          <w:b/>
        </w:rPr>
        <w:t>Date completed</w:t>
      </w:r>
    </w:p>
    <w:p w14:paraId="177A6722" w14:textId="77777777" w:rsidR="00503D21" w:rsidRPr="00020909" w:rsidRDefault="00020909" w:rsidP="00020909">
      <w:pPr>
        <w:spacing w:after="80" w:line="240" w:lineRule="auto"/>
        <w:rPr>
          <w:rFonts w:ascii="Cambria" w:hAnsi="Cambria"/>
          <w:color w:val="0070C0"/>
        </w:rPr>
      </w:pPr>
      <w:r w:rsidRPr="00020909">
        <w:rPr>
          <w:rFonts w:ascii="Cambria" w:hAnsi="Cambria"/>
          <w:color w:val="0070C0"/>
        </w:rPr>
        <w:t>8/</w:t>
      </w:r>
      <w:r w:rsidR="00503D21" w:rsidRPr="00020909">
        <w:rPr>
          <w:rFonts w:ascii="Cambria" w:hAnsi="Cambria"/>
          <w:color w:val="0070C0"/>
        </w:rPr>
        <w:t>0</w:t>
      </w:r>
      <w:r w:rsidRPr="00020909">
        <w:rPr>
          <w:rFonts w:ascii="Cambria" w:hAnsi="Cambria"/>
          <w:color w:val="0070C0"/>
        </w:rPr>
        <w:t>1</w:t>
      </w:r>
      <w:r w:rsidR="00503D21" w:rsidRPr="00020909">
        <w:rPr>
          <w:rFonts w:ascii="Cambria" w:hAnsi="Cambria"/>
          <w:color w:val="0070C0"/>
        </w:rPr>
        <w:t>/16</w:t>
      </w:r>
    </w:p>
    <w:p w14:paraId="177A6723" w14:textId="77777777" w:rsidR="00503D21" w:rsidRPr="00020909" w:rsidRDefault="00503D21" w:rsidP="00020909">
      <w:pPr>
        <w:spacing w:after="80" w:line="240" w:lineRule="auto"/>
        <w:rPr>
          <w:rFonts w:ascii="Cambria" w:hAnsi="Cambria"/>
          <w:b/>
        </w:rPr>
      </w:pPr>
      <w:r w:rsidRPr="00020909">
        <w:rPr>
          <w:rFonts w:ascii="Cambria" w:hAnsi="Cambria"/>
          <w:b/>
        </w:rPr>
        <w:t>Researcher(s)</w:t>
      </w:r>
    </w:p>
    <w:p w14:paraId="177A6724" w14:textId="587B3FE5" w:rsidR="00503D21" w:rsidRPr="00020909" w:rsidRDefault="00503D21" w:rsidP="00020909">
      <w:pPr>
        <w:spacing w:after="80" w:line="240" w:lineRule="auto"/>
        <w:rPr>
          <w:rFonts w:ascii="Cambria" w:hAnsi="Cambria"/>
          <w:color w:val="0070C0"/>
        </w:rPr>
      </w:pPr>
      <w:r w:rsidRPr="00020909">
        <w:rPr>
          <w:rFonts w:ascii="Cambria" w:hAnsi="Cambria"/>
          <w:color w:val="0070C0"/>
        </w:rPr>
        <w:t xml:space="preserve">Liz Redford, </w:t>
      </w:r>
      <w:r w:rsidR="001D2AB2">
        <w:rPr>
          <w:rFonts w:ascii="Cambria" w:hAnsi="Cambria"/>
          <w:color w:val="0070C0"/>
        </w:rPr>
        <w:t>Morgan</w:t>
      </w:r>
      <w:r w:rsidRPr="00020909">
        <w:rPr>
          <w:rFonts w:ascii="Cambria" w:hAnsi="Cambria"/>
          <w:color w:val="0070C0"/>
        </w:rPr>
        <w:t xml:space="preserve"> Conway, Rick Klein</w:t>
      </w:r>
    </w:p>
    <w:p w14:paraId="177A6725" w14:textId="77777777" w:rsidR="00503D21" w:rsidRPr="00020909" w:rsidRDefault="00503D21" w:rsidP="00020909">
      <w:pPr>
        <w:spacing w:after="80" w:line="240" w:lineRule="auto"/>
        <w:rPr>
          <w:rFonts w:ascii="Cambria" w:hAnsi="Cambria"/>
          <w:b/>
        </w:rPr>
      </w:pPr>
      <w:r w:rsidRPr="00020909">
        <w:rPr>
          <w:rFonts w:ascii="Cambria" w:hAnsi="Cambria"/>
          <w:b/>
        </w:rPr>
        <w:t>IRB protocol number and title</w:t>
      </w:r>
    </w:p>
    <w:p w14:paraId="177A6726" w14:textId="77777777" w:rsidR="00503D21" w:rsidRPr="00020909" w:rsidRDefault="00503D21" w:rsidP="00020909">
      <w:pPr>
        <w:spacing w:after="80" w:line="240" w:lineRule="auto"/>
        <w:rPr>
          <w:rFonts w:ascii="Cambria" w:hAnsi="Cambria"/>
          <w:color w:val="0070C0"/>
        </w:rPr>
      </w:pPr>
      <w:r w:rsidRPr="00020909">
        <w:rPr>
          <w:rFonts w:ascii="Cambria" w:hAnsi="Cambria"/>
          <w:color w:val="0070C0"/>
        </w:rPr>
        <w:t>2012-u-1337 Attitude Formation on the Internet</w:t>
      </w:r>
    </w:p>
    <w:p w14:paraId="177A6727" w14:textId="25BFD76B" w:rsidR="00503D21" w:rsidRPr="00020909" w:rsidRDefault="00503D21" w:rsidP="00020909">
      <w:pPr>
        <w:spacing w:after="80" w:line="240" w:lineRule="auto"/>
        <w:rPr>
          <w:rFonts w:ascii="Cambria" w:hAnsi="Cambria"/>
          <w:b/>
        </w:rPr>
      </w:pPr>
      <w:r w:rsidRPr="00020909">
        <w:rPr>
          <w:rFonts w:ascii="Cambria" w:hAnsi="Cambria"/>
          <w:b/>
        </w:rPr>
        <w:t>Planned total N</w:t>
      </w:r>
      <w:r w:rsidR="00670875">
        <w:rPr>
          <w:rFonts w:ascii="Cambria" w:hAnsi="Cambria"/>
          <w:b/>
        </w:rPr>
        <w:t xml:space="preserve"> before any exclusions are applied (i.e., what you will enter into the PI study submission form)</w:t>
      </w:r>
    </w:p>
    <w:p w14:paraId="177A6728" w14:textId="17EEC6C1" w:rsidR="00503D21" w:rsidRDefault="00670875" w:rsidP="00670875">
      <w:pPr>
        <w:tabs>
          <w:tab w:val="left" w:pos="1575"/>
        </w:tabs>
        <w:spacing w:after="80" w:line="240" w:lineRule="auto"/>
        <w:rPr>
          <w:rFonts w:ascii="Cambria" w:hAnsi="Cambria"/>
          <w:color w:val="0070C0"/>
        </w:rPr>
      </w:pPr>
      <w:r>
        <w:rPr>
          <w:rFonts w:ascii="Cambria" w:hAnsi="Cambria"/>
          <w:color w:val="0070C0"/>
        </w:rPr>
        <w:t>1600</w:t>
      </w:r>
      <w:r>
        <w:rPr>
          <w:rFonts w:ascii="Cambria" w:hAnsi="Cambria"/>
          <w:color w:val="0070C0"/>
        </w:rPr>
        <w:tab/>
      </w:r>
    </w:p>
    <w:p w14:paraId="013860EB" w14:textId="7CF4F716" w:rsidR="00670875" w:rsidRPr="00020909" w:rsidRDefault="00670875" w:rsidP="00670875">
      <w:pPr>
        <w:spacing w:after="80" w:line="240" w:lineRule="auto"/>
        <w:rPr>
          <w:rFonts w:ascii="Cambria" w:hAnsi="Cambria"/>
          <w:b/>
        </w:rPr>
      </w:pPr>
      <w:r w:rsidRPr="00020909">
        <w:rPr>
          <w:rFonts w:ascii="Cambria" w:hAnsi="Cambria"/>
          <w:b/>
        </w:rPr>
        <w:t>Specific, a priori inclusion/exclusion criteria</w:t>
      </w:r>
      <w:r>
        <w:rPr>
          <w:rFonts w:ascii="Cambria" w:hAnsi="Cambria"/>
          <w:b/>
        </w:rPr>
        <w:t xml:space="preserve"> to be considered a participant (i.e., what will be the starting number listed in your participants section)</w:t>
      </w:r>
    </w:p>
    <w:p w14:paraId="466D4823" w14:textId="77777777" w:rsidR="00670875" w:rsidRDefault="00670875" w:rsidP="00670875">
      <w:pPr>
        <w:spacing w:after="80" w:line="240" w:lineRule="auto"/>
        <w:rPr>
          <w:rFonts w:ascii="Cambria" w:hAnsi="Cambria"/>
          <w:color w:val="0070C0"/>
        </w:rPr>
      </w:pPr>
      <w:r w:rsidRPr="00020909">
        <w:rPr>
          <w:rFonts w:ascii="Cambria" w:hAnsi="Cambria"/>
          <w:color w:val="0070C0"/>
        </w:rPr>
        <w:t xml:space="preserve">Will collect data with no restrictions, but will only use data from White, U.S. citizens who are 18+ and who complete the entire study (session_status = C). </w:t>
      </w:r>
    </w:p>
    <w:p w14:paraId="5E1E3102" w14:textId="45FB74C3" w:rsidR="00670875" w:rsidRPr="00670875" w:rsidRDefault="00670875" w:rsidP="00670875">
      <w:pPr>
        <w:spacing w:after="80" w:line="240" w:lineRule="auto"/>
        <w:rPr>
          <w:rFonts w:ascii="Cambria" w:hAnsi="Cambria"/>
          <w:b/>
        </w:rPr>
      </w:pPr>
      <w:r w:rsidRPr="00670875">
        <w:rPr>
          <w:rFonts w:ascii="Cambria" w:hAnsi="Cambria"/>
          <w:b/>
        </w:rPr>
        <w:t xml:space="preserve">Any </w:t>
      </w:r>
      <w:r>
        <w:rPr>
          <w:rFonts w:ascii="Cambria" w:hAnsi="Cambria"/>
          <w:b/>
        </w:rPr>
        <w:t>exclusion criteria to be applied to study participants based on performance factors related to participation</w:t>
      </w:r>
    </w:p>
    <w:p w14:paraId="6AEAC706" w14:textId="055D0F3C" w:rsidR="00670875" w:rsidRDefault="00670875" w:rsidP="00670875">
      <w:pPr>
        <w:spacing w:after="80" w:line="240" w:lineRule="auto"/>
        <w:rPr>
          <w:rFonts w:ascii="Cambria" w:hAnsi="Cambria"/>
          <w:color w:val="0070C0"/>
        </w:rPr>
      </w:pPr>
      <w:r w:rsidRPr="00020909">
        <w:rPr>
          <w:rFonts w:ascii="Cambria" w:hAnsi="Cambria"/>
          <w:color w:val="0070C0"/>
        </w:rPr>
        <w:t>Will follow lab-standard cutoffs for IAT errors (i.e. exclude people with more than 40% errors on any given block or more than 30% errors overall).</w:t>
      </w:r>
    </w:p>
    <w:p w14:paraId="177A6729" w14:textId="0601BBB5" w:rsidR="00503D21" w:rsidRPr="00020909" w:rsidRDefault="00670875" w:rsidP="00020909">
      <w:pPr>
        <w:spacing w:after="80" w:line="240" w:lineRule="auto"/>
        <w:rPr>
          <w:rFonts w:ascii="Cambria" w:hAnsi="Cambria"/>
          <w:b/>
        </w:rPr>
      </w:pPr>
      <w:r>
        <w:rPr>
          <w:rFonts w:ascii="Cambria" w:hAnsi="Cambria"/>
          <w:b/>
        </w:rPr>
        <w:t xml:space="preserve">Rationale for initial sample size and </w:t>
      </w:r>
      <w:r w:rsidR="003C3A74">
        <w:rPr>
          <w:rFonts w:ascii="Cambria" w:hAnsi="Cambria"/>
          <w:b/>
        </w:rPr>
        <w:t xml:space="preserve">final </w:t>
      </w:r>
      <w:r>
        <w:rPr>
          <w:rFonts w:ascii="Cambria" w:hAnsi="Cambria"/>
          <w:b/>
        </w:rPr>
        <w:t>sample size after exclusion criteria applied</w:t>
      </w:r>
    </w:p>
    <w:p w14:paraId="177A672A" w14:textId="7134E064" w:rsidR="00503D21" w:rsidRPr="00020909" w:rsidRDefault="00670875" w:rsidP="00020909">
      <w:pPr>
        <w:spacing w:after="80" w:line="240" w:lineRule="auto"/>
        <w:rPr>
          <w:rFonts w:ascii="Cambria" w:hAnsi="Cambria"/>
          <w:color w:val="0070C0"/>
        </w:rPr>
      </w:pPr>
      <w:r>
        <w:rPr>
          <w:rFonts w:ascii="Cambria" w:hAnsi="Cambria"/>
          <w:color w:val="0070C0"/>
        </w:rPr>
        <w:t>In total I would like to have 700 usable data points; this number is a</w:t>
      </w:r>
      <w:r w:rsidR="00503D21" w:rsidRPr="00020909">
        <w:rPr>
          <w:rFonts w:ascii="Cambria" w:hAnsi="Cambria"/>
          <w:color w:val="0070C0"/>
        </w:rPr>
        <w:t>rbitrary, but will definitely have 99% power</w:t>
      </w:r>
      <w:r>
        <w:rPr>
          <w:rFonts w:ascii="Cambria" w:hAnsi="Cambria"/>
          <w:color w:val="0070C0"/>
        </w:rPr>
        <w:t>. I will collect data from 1600 people to begin with. I expect that my completion rate will be around 65%, which will leave me with 1,040. Of those, I expect about 70% to be White and 18+, which will give me 728. I expect about 3% of people to have too-high error rates on the IAT, resulting in a total expected sample size of about 700 people.</w:t>
      </w:r>
    </w:p>
    <w:p w14:paraId="177A672B" w14:textId="77777777" w:rsidR="00503D21" w:rsidRPr="00020909" w:rsidRDefault="00503D21" w:rsidP="00020909">
      <w:pPr>
        <w:spacing w:after="80" w:line="240" w:lineRule="auto"/>
        <w:rPr>
          <w:rFonts w:ascii="Cambria" w:hAnsi="Cambria"/>
          <w:b/>
        </w:rPr>
      </w:pPr>
      <w:r w:rsidRPr="00020909">
        <w:rPr>
          <w:rFonts w:ascii="Cambria" w:hAnsi="Cambria"/>
          <w:b/>
        </w:rPr>
        <w:t>Project Implicit Study Name</w:t>
      </w:r>
    </w:p>
    <w:p w14:paraId="177A672C" w14:textId="77777777" w:rsidR="00503D21" w:rsidRPr="00020909" w:rsidRDefault="00503D21" w:rsidP="00020909">
      <w:pPr>
        <w:spacing w:after="80" w:line="240" w:lineRule="auto"/>
        <w:rPr>
          <w:rFonts w:ascii="Cambria" w:hAnsi="Cambria"/>
          <w:color w:val="0070C0"/>
        </w:rPr>
      </w:pPr>
      <w:r w:rsidRPr="00020909">
        <w:rPr>
          <w:rFonts w:ascii="Cambria" w:hAnsi="Cambria"/>
          <w:color w:val="0070C0"/>
        </w:rPr>
        <w:t>kratliff.attformation1</w:t>
      </w:r>
    </w:p>
    <w:p w14:paraId="177A672D" w14:textId="77777777" w:rsidR="00503D21" w:rsidRPr="00020909" w:rsidRDefault="00503D21" w:rsidP="00020909">
      <w:pPr>
        <w:spacing w:after="80" w:line="240" w:lineRule="auto"/>
        <w:rPr>
          <w:rFonts w:ascii="Cambria" w:hAnsi="Cambria"/>
          <w:b/>
        </w:rPr>
      </w:pPr>
      <w:r w:rsidRPr="00020909">
        <w:rPr>
          <w:rFonts w:ascii="Cambria" w:hAnsi="Cambria"/>
          <w:b/>
        </w:rPr>
        <w:t>Sona Name or MTurk Hit</w:t>
      </w:r>
    </w:p>
    <w:p w14:paraId="177A672E" w14:textId="77777777" w:rsidR="00503D21" w:rsidRPr="00020909" w:rsidRDefault="00503D21" w:rsidP="00020909">
      <w:pPr>
        <w:spacing w:after="80" w:line="240" w:lineRule="auto"/>
        <w:rPr>
          <w:rFonts w:ascii="Cambria" w:hAnsi="Cambria"/>
          <w:color w:val="0070C0"/>
        </w:rPr>
      </w:pPr>
      <w:r w:rsidRPr="00020909">
        <w:rPr>
          <w:rFonts w:ascii="Cambria" w:hAnsi="Cambria"/>
          <w:color w:val="0070C0"/>
        </w:rPr>
        <w:t>N/A</w:t>
      </w:r>
    </w:p>
    <w:p w14:paraId="177A672F" w14:textId="77777777" w:rsidR="00503D21" w:rsidRPr="00020909" w:rsidRDefault="00503D21" w:rsidP="00020909">
      <w:pPr>
        <w:spacing w:after="80" w:line="240" w:lineRule="auto"/>
        <w:rPr>
          <w:rFonts w:ascii="Cambria" w:hAnsi="Cambria"/>
        </w:rPr>
      </w:pPr>
      <w:r w:rsidRPr="00020909">
        <w:rPr>
          <w:rFonts w:ascii="Cambria" w:hAnsi="Cambria"/>
          <w:b/>
        </w:rPr>
        <w:t xml:space="preserve">Link to PI or Qualtrics Study </w:t>
      </w:r>
      <w:r w:rsidRPr="00020909">
        <w:rPr>
          <w:rFonts w:ascii="Cambria" w:hAnsi="Cambria"/>
        </w:rPr>
        <w:t>(test link)</w:t>
      </w:r>
    </w:p>
    <w:p w14:paraId="177A6730" w14:textId="77777777" w:rsidR="00503D21" w:rsidRPr="00020909" w:rsidRDefault="001D2AB2" w:rsidP="00020909">
      <w:pPr>
        <w:spacing w:after="80" w:line="240" w:lineRule="auto"/>
        <w:rPr>
          <w:rFonts w:ascii="Cambria" w:hAnsi="Cambria"/>
          <w:color w:val="0070C0"/>
        </w:rPr>
      </w:pPr>
      <w:hyperlink r:id="rId7" w:history="1">
        <w:r w:rsidR="00503D21" w:rsidRPr="00020909">
          <w:rPr>
            <w:rStyle w:val="Hyperlink"/>
            <w:rFonts w:ascii="Cambria" w:hAnsi="Cambria"/>
            <w:color w:val="0070C0"/>
          </w:rPr>
          <w:t>https://appprod-03.implicit.harvard.edu/implicit/Launch?study=/user/kratliff/genderpolitics2/genderpolitics2.expt.xml&amp;refresh=true</w:t>
        </w:r>
      </w:hyperlink>
    </w:p>
    <w:p w14:paraId="177A6733" w14:textId="77777777" w:rsidR="00503D21" w:rsidRPr="00020909" w:rsidRDefault="00503D21" w:rsidP="00020909">
      <w:pPr>
        <w:spacing w:after="80" w:line="240" w:lineRule="auto"/>
        <w:rPr>
          <w:rFonts w:ascii="Cambria" w:hAnsi="Cambria"/>
          <w:b/>
        </w:rPr>
      </w:pPr>
      <w:r w:rsidRPr="00020909">
        <w:rPr>
          <w:rFonts w:ascii="Cambria" w:hAnsi="Cambria"/>
          <w:b/>
        </w:rPr>
        <w:t>Main research question or prediction</w:t>
      </w:r>
    </w:p>
    <w:p w14:paraId="177A6734" w14:textId="77777777" w:rsidR="00503D21" w:rsidRPr="00020909" w:rsidRDefault="00503D21" w:rsidP="00020909">
      <w:pPr>
        <w:spacing w:after="80" w:line="240" w:lineRule="auto"/>
        <w:rPr>
          <w:rFonts w:ascii="Cambria" w:hAnsi="Cambria"/>
          <w:color w:val="0070C0"/>
        </w:rPr>
      </w:pPr>
      <w:r w:rsidRPr="00020909">
        <w:rPr>
          <w:rFonts w:ascii="Cambria" w:hAnsi="Cambria"/>
          <w:color w:val="0070C0"/>
        </w:rPr>
        <w:t>Hypothesis: Hostile sexism scores, but not benevolent sexism scores, will be positively related implicit and explicit support for Bernie Sanders relative to Hillary Clinton.</w:t>
      </w:r>
    </w:p>
    <w:p w14:paraId="33957DFD" w14:textId="77777777" w:rsidR="003B7EB1" w:rsidRDefault="003B7EB1" w:rsidP="00020909">
      <w:pPr>
        <w:spacing w:after="80" w:line="240" w:lineRule="auto"/>
        <w:rPr>
          <w:rFonts w:ascii="Cambria" w:hAnsi="Cambria"/>
          <w:b/>
        </w:rPr>
      </w:pPr>
    </w:p>
    <w:p w14:paraId="177A6735" w14:textId="4E33C83C" w:rsidR="00503D21" w:rsidRPr="00020909" w:rsidRDefault="00503D21" w:rsidP="00020909">
      <w:pPr>
        <w:spacing w:after="80" w:line="240" w:lineRule="auto"/>
        <w:rPr>
          <w:rFonts w:ascii="Cambria" w:hAnsi="Cambria"/>
        </w:rPr>
      </w:pPr>
      <w:r w:rsidRPr="00020909">
        <w:rPr>
          <w:rFonts w:ascii="Cambria" w:hAnsi="Cambria"/>
          <w:b/>
        </w:rPr>
        <w:lastRenderedPageBreak/>
        <w:t xml:space="preserve">List any </w:t>
      </w:r>
      <w:r w:rsidRPr="00020909">
        <w:rPr>
          <w:rFonts w:ascii="Cambria" w:hAnsi="Cambria"/>
          <w:b/>
          <w:i/>
        </w:rPr>
        <w:t>a priori</w:t>
      </w:r>
      <w:r w:rsidRPr="00020909">
        <w:rPr>
          <w:rFonts w:ascii="Cambria" w:hAnsi="Cambria"/>
          <w:b/>
        </w:rPr>
        <w:t xml:space="preserve"> analyses</w:t>
      </w:r>
      <w:r w:rsidRPr="00020909">
        <w:rPr>
          <w:rFonts w:ascii="Cambria" w:hAnsi="Cambria"/>
        </w:rPr>
        <w:t xml:space="preserve"> (all others will be considered exploratory)</w:t>
      </w:r>
    </w:p>
    <w:p w14:paraId="177A6736" w14:textId="77777777" w:rsidR="00503D21" w:rsidRPr="00020909" w:rsidRDefault="00020909" w:rsidP="00020909">
      <w:pPr>
        <w:spacing w:after="80" w:line="240" w:lineRule="auto"/>
        <w:rPr>
          <w:rFonts w:ascii="Cambria" w:hAnsi="Cambria"/>
          <w:color w:val="0070C0"/>
        </w:rPr>
      </w:pPr>
      <w:r w:rsidRPr="00020909">
        <w:rPr>
          <w:rFonts w:ascii="Cambria" w:hAnsi="Cambria"/>
          <w:color w:val="0070C0"/>
        </w:rPr>
        <w:t xml:space="preserve">IV: Hostile sexism and benevolent sexism as measured by the shortened ASI. </w:t>
      </w:r>
    </w:p>
    <w:p w14:paraId="177A6737" w14:textId="77777777" w:rsidR="00020909" w:rsidRPr="00020909" w:rsidRDefault="00020909" w:rsidP="00020909">
      <w:pPr>
        <w:spacing w:after="80" w:line="240" w:lineRule="auto"/>
        <w:rPr>
          <w:rFonts w:ascii="Cambria" w:hAnsi="Cambria"/>
          <w:color w:val="0070C0"/>
        </w:rPr>
      </w:pPr>
      <w:r w:rsidRPr="00020909">
        <w:rPr>
          <w:rFonts w:ascii="Cambria" w:hAnsi="Cambria"/>
          <w:color w:val="0070C0"/>
        </w:rPr>
        <w:t>DV1 (Explicit Preference): Self-reported rating of Bernie Sanders – rating of Hillary Clinton</w:t>
      </w:r>
    </w:p>
    <w:p w14:paraId="177A6738" w14:textId="77777777" w:rsidR="00020909" w:rsidRPr="00020909" w:rsidRDefault="00020909" w:rsidP="00020909">
      <w:pPr>
        <w:spacing w:after="80" w:line="240" w:lineRule="auto"/>
        <w:rPr>
          <w:rFonts w:ascii="Cambria" w:hAnsi="Cambria"/>
          <w:color w:val="0070C0"/>
        </w:rPr>
      </w:pPr>
      <w:r w:rsidRPr="00020909">
        <w:rPr>
          <w:rFonts w:ascii="Cambria" w:hAnsi="Cambria"/>
          <w:color w:val="0070C0"/>
        </w:rPr>
        <w:t>DV2 (Implicit Preference): IAT score indictating preference for B.S. relative to H.C.</w:t>
      </w:r>
    </w:p>
    <w:p w14:paraId="177A6739" w14:textId="77777777" w:rsidR="00020909" w:rsidRPr="00020909" w:rsidRDefault="00020909" w:rsidP="00020909">
      <w:pPr>
        <w:spacing w:after="80" w:line="240" w:lineRule="auto"/>
        <w:rPr>
          <w:rFonts w:ascii="Cambria" w:hAnsi="Cambria"/>
          <w:color w:val="0070C0"/>
        </w:rPr>
      </w:pPr>
      <w:r w:rsidRPr="00020909">
        <w:rPr>
          <w:rFonts w:ascii="Cambria" w:hAnsi="Cambria"/>
          <w:color w:val="0070C0"/>
        </w:rPr>
        <w:t>Two separate simultaneous regressions:</w:t>
      </w:r>
    </w:p>
    <w:p w14:paraId="177A673A" w14:textId="77777777" w:rsidR="00020909" w:rsidRPr="00020909" w:rsidRDefault="00020909" w:rsidP="00020909">
      <w:pPr>
        <w:pStyle w:val="ListParagraph"/>
        <w:numPr>
          <w:ilvl w:val="0"/>
          <w:numId w:val="1"/>
        </w:numPr>
        <w:spacing w:after="80" w:line="240" w:lineRule="auto"/>
        <w:rPr>
          <w:rFonts w:ascii="Cambria" w:hAnsi="Cambria"/>
          <w:color w:val="0070C0"/>
        </w:rPr>
      </w:pPr>
      <w:r w:rsidRPr="00020909">
        <w:rPr>
          <w:rFonts w:ascii="Cambria" w:hAnsi="Cambria"/>
          <w:color w:val="0070C0"/>
        </w:rPr>
        <w:t>Implicit preference =  HostileSexism + Benevolent Sexism + Hostile Sexism*Benevolent Sexism</w:t>
      </w:r>
    </w:p>
    <w:p w14:paraId="177A673B" w14:textId="33079847" w:rsidR="00020909" w:rsidRDefault="00020909" w:rsidP="00020909">
      <w:pPr>
        <w:pStyle w:val="ListParagraph"/>
        <w:numPr>
          <w:ilvl w:val="0"/>
          <w:numId w:val="1"/>
        </w:numPr>
        <w:spacing w:after="80" w:line="240" w:lineRule="auto"/>
        <w:rPr>
          <w:rFonts w:ascii="Cambria" w:hAnsi="Cambria"/>
          <w:color w:val="0070C0"/>
        </w:rPr>
      </w:pPr>
      <w:r w:rsidRPr="00020909">
        <w:rPr>
          <w:rFonts w:ascii="Cambria" w:hAnsi="Cambria"/>
          <w:color w:val="0070C0"/>
        </w:rPr>
        <w:t>Explicit Preference = Hostile Sexism + Benevolent Sexism</w:t>
      </w:r>
    </w:p>
    <w:p w14:paraId="4569B1E3" w14:textId="77777777" w:rsidR="00BB2530" w:rsidRPr="00020909" w:rsidRDefault="00BB2530" w:rsidP="00BB2530">
      <w:pPr>
        <w:pStyle w:val="ListParagraph"/>
        <w:spacing w:after="80" w:line="240" w:lineRule="auto"/>
        <w:rPr>
          <w:rFonts w:ascii="Cambria" w:hAnsi="Cambria"/>
          <w:color w:val="0070C0"/>
        </w:rPr>
      </w:pPr>
    </w:p>
    <w:p w14:paraId="177A673C" w14:textId="1947A309" w:rsidR="00020909" w:rsidRDefault="00020909" w:rsidP="00020909">
      <w:pPr>
        <w:spacing w:after="80" w:line="240" w:lineRule="auto"/>
        <w:rPr>
          <w:rFonts w:ascii="Cambria" w:hAnsi="Cambria"/>
          <w:color w:val="0070C0"/>
        </w:rPr>
      </w:pPr>
      <w:r w:rsidRPr="00020909">
        <w:rPr>
          <w:rFonts w:ascii="Cambria" w:hAnsi="Cambria"/>
          <w:color w:val="0070C0"/>
        </w:rPr>
        <w:t>Will also run these regressions controlling for political orientation</w:t>
      </w:r>
      <w:r w:rsidR="00B74698">
        <w:rPr>
          <w:rFonts w:ascii="Cambria" w:hAnsi="Cambria"/>
          <w:color w:val="0070C0"/>
        </w:rPr>
        <w:t>; predict that they will hold up.</w:t>
      </w:r>
    </w:p>
    <w:p w14:paraId="6C465820" w14:textId="5CDEC761" w:rsidR="008D52A0" w:rsidRDefault="008D52A0" w:rsidP="00020909">
      <w:pPr>
        <w:spacing w:after="80" w:line="240" w:lineRule="auto"/>
        <w:rPr>
          <w:rFonts w:ascii="Cambria" w:hAnsi="Cambria"/>
          <w:color w:val="0070C0"/>
        </w:rPr>
      </w:pPr>
      <w:bookmarkStart w:id="0" w:name="_GoBack"/>
      <w:bookmarkEnd w:id="0"/>
    </w:p>
    <w:p w14:paraId="6993B4AB" w14:textId="04F4074A" w:rsidR="008D52A0" w:rsidRPr="008D52A0" w:rsidRDefault="008D52A0" w:rsidP="00020909">
      <w:pPr>
        <w:spacing w:after="80" w:line="240" w:lineRule="auto"/>
        <w:rPr>
          <w:rFonts w:ascii="Cambria" w:hAnsi="Cambria"/>
          <w:b/>
        </w:rPr>
      </w:pPr>
      <w:r w:rsidRPr="008D52A0">
        <w:rPr>
          <w:rFonts w:ascii="Cambria" w:hAnsi="Cambria"/>
          <w:b/>
        </w:rPr>
        <w:t>*IMPORTANT* Before you launch your study you must share the study with Kate and give her data access privileges through the PI Dashboard.</w:t>
      </w:r>
    </w:p>
    <w:p w14:paraId="51D8177B" w14:textId="77777777" w:rsidR="00BB2530" w:rsidRDefault="00BB2530" w:rsidP="00020909">
      <w:pPr>
        <w:spacing w:after="80" w:line="240" w:lineRule="auto"/>
        <w:rPr>
          <w:rFonts w:ascii="Cambria" w:hAnsi="Cambria"/>
          <w:color w:val="0070C0"/>
        </w:rPr>
      </w:pPr>
    </w:p>
    <w:p w14:paraId="177A673D" w14:textId="77777777" w:rsidR="00503D21" w:rsidRPr="00020909" w:rsidRDefault="00503D21" w:rsidP="00020909">
      <w:pPr>
        <w:spacing w:after="80" w:line="240" w:lineRule="auto"/>
        <w:rPr>
          <w:rFonts w:ascii="Cambria" w:hAnsi="Cambria"/>
          <w:b/>
          <w:u w:val="single"/>
        </w:rPr>
      </w:pPr>
      <w:r w:rsidRPr="00020909">
        <w:rPr>
          <w:rFonts w:ascii="Cambria" w:hAnsi="Cambria"/>
          <w:b/>
          <w:u w:val="single"/>
        </w:rPr>
        <w:t>SECTION 2: STUDY INFO (TO BE COMPLETED AT STUDY CONCLUSION)</w:t>
      </w:r>
    </w:p>
    <w:p w14:paraId="177A673E" w14:textId="77777777" w:rsidR="00503D21" w:rsidRPr="00020909" w:rsidRDefault="00503D21" w:rsidP="00020909">
      <w:pPr>
        <w:spacing w:after="80" w:line="240" w:lineRule="auto"/>
        <w:rPr>
          <w:rFonts w:ascii="Cambria" w:hAnsi="Cambria"/>
          <w:b/>
        </w:rPr>
      </w:pPr>
      <w:r w:rsidRPr="00020909">
        <w:rPr>
          <w:rFonts w:ascii="Cambria" w:hAnsi="Cambria"/>
          <w:b/>
        </w:rPr>
        <w:t>Completed by</w:t>
      </w:r>
    </w:p>
    <w:p w14:paraId="177A673F" w14:textId="77777777" w:rsidR="00020909" w:rsidRPr="00020909" w:rsidRDefault="00020909" w:rsidP="00020909">
      <w:pPr>
        <w:spacing w:after="80" w:line="240" w:lineRule="auto"/>
        <w:rPr>
          <w:rFonts w:ascii="Cambria" w:hAnsi="Cambria"/>
          <w:color w:val="0070C0"/>
        </w:rPr>
      </w:pPr>
      <w:r w:rsidRPr="00020909">
        <w:rPr>
          <w:rFonts w:ascii="Cambria" w:hAnsi="Cambria"/>
          <w:color w:val="0070C0"/>
        </w:rPr>
        <w:t>Kate</w:t>
      </w:r>
    </w:p>
    <w:p w14:paraId="177A6740" w14:textId="77777777" w:rsidR="00503D21" w:rsidRPr="00020909" w:rsidRDefault="00503D21" w:rsidP="00020909">
      <w:pPr>
        <w:spacing w:after="80" w:line="240" w:lineRule="auto"/>
        <w:rPr>
          <w:rFonts w:ascii="Cambria" w:hAnsi="Cambria"/>
          <w:b/>
        </w:rPr>
      </w:pPr>
      <w:r w:rsidRPr="00020909">
        <w:rPr>
          <w:rFonts w:ascii="Cambria" w:hAnsi="Cambria"/>
          <w:b/>
        </w:rPr>
        <w:t>Date completed</w:t>
      </w:r>
    </w:p>
    <w:p w14:paraId="177A6741" w14:textId="77777777" w:rsidR="00020909" w:rsidRPr="00020909" w:rsidRDefault="00020909" w:rsidP="00020909">
      <w:pPr>
        <w:spacing w:after="80" w:line="240" w:lineRule="auto"/>
        <w:rPr>
          <w:rFonts w:ascii="Cambria" w:hAnsi="Cambria"/>
          <w:color w:val="0070C0"/>
        </w:rPr>
      </w:pPr>
      <w:r w:rsidRPr="00020909">
        <w:rPr>
          <w:rFonts w:ascii="Cambria" w:hAnsi="Cambria"/>
          <w:color w:val="0070C0"/>
        </w:rPr>
        <w:t>8/10/16</w:t>
      </w:r>
    </w:p>
    <w:p w14:paraId="177A6742" w14:textId="77777777" w:rsidR="00503D21" w:rsidRPr="00020909" w:rsidRDefault="00503D21" w:rsidP="00020909">
      <w:pPr>
        <w:spacing w:after="80" w:line="240" w:lineRule="auto"/>
        <w:rPr>
          <w:rFonts w:ascii="Cambria" w:hAnsi="Cambria"/>
        </w:rPr>
      </w:pPr>
      <w:r w:rsidRPr="00020909">
        <w:rPr>
          <w:rFonts w:ascii="Cambria" w:hAnsi="Cambria"/>
          <w:b/>
        </w:rPr>
        <w:t xml:space="preserve">Physical location of study </w:t>
      </w:r>
      <w:r w:rsidRPr="00020909">
        <w:rPr>
          <w:rFonts w:ascii="Cambria" w:hAnsi="Cambria"/>
        </w:rPr>
        <w:t>(e.g., online, Psych 231E and 231F)</w:t>
      </w:r>
    </w:p>
    <w:p w14:paraId="177A6743" w14:textId="77777777" w:rsidR="00020909" w:rsidRPr="00020909" w:rsidRDefault="00020909" w:rsidP="00020909">
      <w:pPr>
        <w:spacing w:after="80" w:line="240" w:lineRule="auto"/>
        <w:rPr>
          <w:rFonts w:ascii="Cambria" w:hAnsi="Cambria"/>
          <w:b/>
          <w:color w:val="0070C0"/>
        </w:rPr>
      </w:pPr>
      <w:r w:rsidRPr="00020909">
        <w:rPr>
          <w:rFonts w:ascii="Cambria" w:hAnsi="Cambria"/>
          <w:color w:val="0070C0"/>
        </w:rPr>
        <w:t>N/A; Online</w:t>
      </w:r>
    </w:p>
    <w:p w14:paraId="177A6744" w14:textId="77777777" w:rsidR="00503D21" w:rsidRPr="00020909" w:rsidRDefault="00503D21" w:rsidP="00020909">
      <w:pPr>
        <w:spacing w:after="80" w:line="240" w:lineRule="auto"/>
        <w:rPr>
          <w:rFonts w:ascii="Cambria" w:hAnsi="Cambria"/>
          <w:b/>
        </w:rPr>
      </w:pPr>
      <w:r w:rsidRPr="00020909">
        <w:rPr>
          <w:rFonts w:ascii="Cambria" w:hAnsi="Cambria"/>
          <w:b/>
        </w:rPr>
        <w:t>Physical location where consents are stored</w:t>
      </w:r>
    </w:p>
    <w:p w14:paraId="177A6745" w14:textId="77777777" w:rsidR="00020909" w:rsidRPr="00020909" w:rsidRDefault="00020909" w:rsidP="00020909">
      <w:pPr>
        <w:spacing w:after="80" w:line="240" w:lineRule="auto"/>
        <w:rPr>
          <w:rFonts w:ascii="Cambria" w:hAnsi="Cambria"/>
          <w:color w:val="0070C0"/>
        </w:rPr>
      </w:pPr>
      <w:r w:rsidRPr="00020909">
        <w:rPr>
          <w:rFonts w:ascii="Cambria" w:hAnsi="Cambria"/>
          <w:color w:val="0070C0"/>
        </w:rPr>
        <w:t>N/A; Online</w:t>
      </w:r>
    </w:p>
    <w:p w14:paraId="177A6746" w14:textId="77777777" w:rsidR="00503D21" w:rsidRPr="00020909" w:rsidRDefault="00503D21" w:rsidP="00020909">
      <w:pPr>
        <w:spacing w:after="80" w:line="240" w:lineRule="auto"/>
        <w:rPr>
          <w:rFonts w:ascii="Cambria" w:hAnsi="Cambria"/>
        </w:rPr>
      </w:pPr>
      <w:r w:rsidRPr="00020909">
        <w:rPr>
          <w:rFonts w:ascii="Cambria" w:hAnsi="Cambria"/>
          <w:b/>
        </w:rPr>
        <w:t xml:space="preserve">Link to PI or Qualtrics Study </w:t>
      </w:r>
      <w:r w:rsidRPr="00020909">
        <w:rPr>
          <w:rFonts w:ascii="Cambria" w:hAnsi="Cambria"/>
        </w:rPr>
        <w:t>(production link)</w:t>
      </w:r>
    </w:p>
    <w:p w14:paraId="177A6747" w14:textId="77777777" w:rsidR="00020909" w:rsidRPr="00020909" w:rsidRDefault="001D2AB2" w:rsidP="00020909">
      <w:pPr>
        <w:spacing w:after="80" w:line="240" w:lineRule="auto"/>
        <w:rPr>
          <w:rFonts w:ascii="Cambria" w:hAnsi="Cambria"/>
          <w:color w:val="0070C0"/>
        </w:rPr>
      </w:pPr>
      <w:hyperlink r:id="rId8" w:history="1">
        <w:r w:rsidR="00020909" w:rsidRPr="00020909">
          <w:rPr>
            <w:rStyle w:val="Hyperlink"/>
            <w:rFonts w:ascii="Cambria" w:hAnsi="Cambria"/>
            <w:color w:val="0070C0"/>
          </w:rPr>
          <w:t>https://implicit.harvard.edu/implicit/Launch?study=/user/kratliff/genderpolitics2/genderpolitics2.expt.xml&amp;refresh=true</w:t>
        </w:r>
      </w:hyperlink>
    </w:p>
    <w:p w14:paraId="177A6748" w14:textId="77777777" w:rsidR="00503D21" w:rsidRDefault="00503D21" w:rsidP="00020909">
      <w:pPr>
        <w:spacing w:after="80" w:line="240" w:lineRule="auto"/>
        <w:rPr>
          <w:rFonts w:ascii="Cambria" w:hAnsi="Cambria"/>
          <w:b/>
        </w:rPr>
      </w:pPr>
      <w:r w:rsidRPr="00020909">
        <w:rPr>
          <w:rFonts w:ascii="Cambria" w:hAnsi="Cambria"/>
          <w:b/>
        </w:rPr>
        <w:t>Dates Conducted</w:t>
      </w:r>
    </w:p>
    <w:p w14:paraId="177A6749" w14:textId="77777777" w:rsidR="00020909" w:rsidRPr="00020909" w:rsidRDefault="00020909" w:rsidP="00020909">
      <w:pPr>
        <w:spacing w:after="80" w:line="240" w:lineRule="auto"/>
        <w:rPr>
          <w:rFonts w:ascii="Cambria" w:hAnsi="Cambria"/>
          <w:color w:val="0070C0"/>
        </w:rPr>
      </w:pPr>
      <w:r w:rsidRPr="00020909">
        <w:rPr>
          <w:rFonts w:ascii="Cambria" w:hAnsi="Cambria"/>
          <w:color w:val="0070C0"/>
        </w:rPr>
        <w:t>8/1/16 to 8/10/16</w:t>
      </w:r>
    </w:p>
    <w:p w14:paraId="177A674A" w14:textId="77777777" w:rsidR="00503D21" w:rsidRDefault="00503D21" w:rsidP="00020909">
      <w:pPr>
        <w:spacing w:after="80" w:line="240" w:lineRule="auto"/>
        <w:rPr>
          <w:rFonts w:ascii="Cambria" w:hAnsi="Cambria"/>
        </w:rPr>
      </w:pPr>
      <w:r w:rsidRPr="00020909">
        <w:rPr>
          <w:rFonts w:ascii="Cambria" w:hAnsi="Cambria"/>
          <w:b/>
        </w:rPr>
        <w:t>RAs who ran the study</w:t>
      </w:r>
    </w:p>
    <w:p w14:paraId="177A674B" w14:textId="77777777" w:rsidR="00020909" w:rsidRPr="00020909" w:rsidRDefault="00020909" w:rsidP="00020909">
      <w:pPr>
        <w:spacing w:after="80" w:line="240" w:lineRule="auto"/>
        <w:rPr>
          <w:rFonts w:ascii="Cambria" w:hAnsi="Cambria"/>
          <w:color w:val="0070C0"/>
        </w:rPr>
      </w:pPr>
      <w:r w:rsidRPr="00020909">
        <w:rPr>
          <w:rFonts w:ascii="Cambria" w:hAnsi="Cambria"/>
          <w:color w:val="0070C0"/>
        </w:rPr>
        <w:t>N/A</w:t>
      </w:r>
      <w:r>
        <w:rPr>
          <w:rFonts w:ascii="Cambria" w:hAnsi="Cambria"/>
          <w:color w:val="0070C0"/>
        </w:rPr>
        <w:t>; Online</w:t>
      </w:r>
    </w:p>
    <w:p w14:paraId="177A674C" w14:textId="77777777" w:rsidR="00503D21" w:rsidRDefault="00503D21" w:rsidP="00020909">
      <w:pPr>
        <w:spacing w:after="80" w:line="240" w:lineRule="auto"/>
        <w:rPr>
          <w:rFonts w:ascii="Cambria" w:hAnsi="Cambria"/>
          <w:b/>
        </w:rPr>
      </w:pPr>
      <w:r w:rsidRPr="00020909">
        <w:rPr>
          <w:rFonts w:ascii="Cambria" w:hAnsi="Cambria"/>
          <w:b/>
        </w:rPr>
        <w:t>Total N collected</w:t>
      </w:r>
    </w:p>
    <w:p w14:paraId="177A674D" w14:textId="77777777" w:rsidR="00020909" w:rsidRPr="00020909" w:rsidRDefault="00020909" w:rsidP="00020909">
      <w:pPr>
        <w:spacing w:after="80" w:line="240" w:lineRule="auto"/>
        <w:rPr>
          <w:rFonts w:ascii="Cambria" w:hAnsi="Cambria"/>
          <w:color w:val="0070C0"/>
        </w:rPr>
      </w:pPr>
      <w:r>
        <w:rPr>
          <w:rFonts w:ascii="Cambria" w:hAnsi="Cambria"/>
          <w:color w:val="0070C0"/>
        </w:rPr>
        <w:t>1600</w:t>
      </w:r>
    </w:p>
    <w:p w14:paraId="177A674E" w14:textId="77777777" w:rsidR="00503D21" w:rsidRDefault="00503D21" w:rsidP="00020909">
      <w:pPr>
        <w:spacing w:after="80" w:line="240" w:lineRule="auto"/>
        <w:rPr>
          <w:rFonts w:ascii="Cambria" w:hAnsi="Cambria"/>
          <w:b/>
        </w:rPr>
      </w:pPr>
      <w:r w:rsidRPr="00020909">
        <w:rPr>
          <w:rFonts w:ascii="Cambria" w:hAnsi="Cambria"/>
          <w:b/>
        </w:rPr>
        <w:t>Total N of final sample</w:t>
      </w:r>
    </w:p>
    <w:p w14:paraId="177A674F" w14:textId="77777777" w:rsidR="00020909" w:rsidRPr="00020909" w:rsidRDefault="00020909" w:rsidP="00020909">
      <w:pPr>
        <w:spacing w:after="80" w:line="240" w:lineRule="auto"/>
        <w:rPr>
          <w:rFonts w:ascii="Cambria" w:hAnsi="Cambria"/>
          <w:color w:val="0070C0"/>
        </w:rPr>
      </w:pPr>
      <w:r>
        <w:rPr>
          <w:rFonts w:ascii="Cambria" w:hAnsi="Cambria"/>
          <w:color w:val="0070C0"/>
        </w:rPr>
        <w:t>1250</w:t>
      </w:r>
    </w:p>
    <w:p w14:paraId="177A6750" w14:textId="77777777" w:rsidR="00503D21" w:rsidRDefault="00503D21" w:rsidP="00020909">
      <w:pPr>
        <w:spacing w:after="80" w:line="240" w:lineRule="auto"/>
        <w:rPr>
          <w:rFonts w:ascii="Cambria" w:hAnsi="Cambria"/>
          <w:b/>
        </w:rPr>
      </w:pPr>
      <w:r w:rsidRPr="00020909">
        <w:rPr>
          <w:rFonts w:ascii="Cambria" w:hAnsi="Cambria"/>
          <w:b/>
        </w:rPr>
        <w:t>Reason for any differences between planned N, Total N collect</w:t>
      </w:r>
      <w:r w:rsidR="00020909">
        <w:rPr>
          <w:rFonts w:ascii="Cambria" w:hAnsi="Cambria"/>
          <w:b/>
        </w:rPr>
        <w:t>ed, and Total N of final sample</w:t>
      </w:r>
    </w:p>
    <w:p w14:paraId="177A6751" w14:textId="77777777" w:rsidR="00503D21" w:rsidRPr="00020909" w:rsidRDefault="00020909" w:rsidP="00020909">
      <w:pPr>
        <w:spacing w:after="80" w:line="240" w:lineRule="auto"/>
        <w:rPr>
          <w:rFonts w:ascii="Cambria" w:hAnsi="Cambria"/>
        </w:rPr>
      </w:pPr>
      <w:r>
        <w:rPr>
          <w:rFonts w:ascii="Cambria" w:hAnsi="Cambria"/>
          <w:color w:val="0070C0"/>
        </w:rPr>
        <w:t>Collected more data (N = 1600) than the planned sample (1200) to account for exclusion criteria. Target sample reached on 8/8; study came down on 8/12, so the total N is higher than needed.</w:t>
      </w:r>
    </w:p>
    <w:p w14:paraId="191308CB" w14:textId="77777777" w:rsidR="001D2AB2" w:rsidRDefault="001D2AB2">
      <w:pPr>
        <w:rPr>
          <w:rFonts w:ascii="Cambria" w:hAnsi="Cambria"/>
          <w:b/>
          <w:u w:val="single"/>
        </w:rPr>
      </w:pPr>
      <w:r>
        <w:rPr>
          <w:rFonts w:ascii="Cambria" w:hAnsi="Cambria"/>
          <w:b/>
          <w:u w:val="single"/>
        </w:rPr>
        <w:br w:type="page"/>
      </w:r>
    </w:p>
    <w:p w14:paraId="177A6752" w14:textId="7076CFE9" w:rsidR="00503D21" w:rsidRPr="00020909" w:rsidRDefault="00503D21" w:rsidP="00020909">
      <w:pPr>
        <w:spacing w:after="80" w:line="240" w:lineRule="auto"/>
        <w:rPr>
          <w:rFonts w:ascii="Cambria" w:hAnsi="Cambria"/>
          <w:b/>
          <w:u w:val="single"/>
        </w:rPr>
      </w:pPr>
      <w:r w:rsidRPr="00020909">
        <w:rPr>
          <w:rFonts w:ascii="Cambria" w:hAnsi="Cambria"/>
          <w:b/>
          <w:u w:val="single"/>
        </w:rPr>
        <w:lastRenderedPageBreak/>
        <w:t>SECTION 3: FINDINGS (TO BE COMPLETED AFTER DATA ANALYSIS)</w:t>
      </w:r>
    </w:p>
    <w:p w14:paraId="177A6753" w14:textId="77777777" w:rsidR="00503D21" w:rsidRDefault="00503D21" w:rsidP="00020909">
      <w:pPr>
        <w:spacing w:after="80" w:line="240" w:lineRule="auto"/>
        <w:rPr>
          <w:rFonts w:ascii="Cambria" w:hAnsi="Cambria"/>
          <w:b/>
        </w:rPr>
      </w:pPr>
      <w:r w:rsidRPr="00020909">
        <w:rPr>
          <w:rFonts w:ascii="Cambria" w:hAnsi="Cambria"/>
          <w:b/>
        </w:rPr>
        <w:t>Completed by</w:t>
      </w:r>
    </w:p>
    <w:p w14:paraId="177A6754" w14:textId="77777777" w:rsidR="00020909" w:rsidRPr="00020909" w:rsidRDefault="00020909" w:rsidP="00020909">
      <w:pPr>
        <w:spacing w:after="80" w:line="240" w:lineRule="auto"/>
        <w:rPr>
          <w:rFonts w:ascii="Cambria" w:hAnsi="Cambria"/>
          <w:color w:val="0070C0"/>
        </w:rPr>
      </w:pPr>
      <w:r w:rsidRPr="00020909">
        <w:rPr>
          <w:rFonts w:ascii="Cambria" w:hAnsi="Cambria"/>
          <w:color w:val="0070C0"/>
        </w:rPr>
        <w:t>Kate</w:t>
      </w:r>
    </w:p>
    <w:p w14:paraId="177A6755" w14:textId="77777777" w:rsidR="00503D21" w:rsidRDefault="00503D21" w:rsidP="00020909">
      <w:pPr>
        <w:spacing w:after="80" w:line="240" w:lineRule="auto"/>
        <w:rPr>
          <w:rFonts w:ascii="Cambria" w:hAnsi="Cambria"/>
          <w:b/>
        </w:rPr>
      </w:pPr>
      <w:r w:rsidRPr="00020909">
        <w:rPr>
          <w:rFonts w:ascii="Cambria" w:hAnsi="Cambria"/>
          <w:b/>
        </w:rPr>
        <w:t>Date completed</w:t>
      </w:r>
    </w:p>
    <w:p w14:paraId="177A6756" w14:textId="77777777" w:rsidR="00020909" w:rsidRPr="00020909" w:rsidRDefault="00020909" w:rsidP="00020909">
      <w:pPr>
        <w:spacing w:after="80" w:line="240" w:lineRule="auto"/>
        <w:rPr>
          <w:rFonts w:ascii="Cambria" w:hAnsi="Cambria"/>
        </w:rPr>
      </w:pPr>
      <w:r w:rsidRPr="00020909">
        <w:rPr>
          <w:rFonts w:ascii="Cambria" w:hAnsi="Cambria"/>
        </w:rPr>
        <w:t>8/12/16</w:t>
      </w:r>
    </w:p>
    <w:p w14:paraId="177A6757" w14:textId="77777777" w:rsidR="00503D21" w:rsidRDefault="00503D21" w:rsidP="00020909">
      <w:pPr>
        <w:spacing w:after="80" w:line="240" w:lineRule="auto"/>
        <w:rPr>
          <w:rFonts w:ascii="Cambria" w:hAnsi="Cambria"/>
          <w:b/>
        </w:rPr>
      </w:pPr>
      <w:r w:rsidRPr="00020909">
        <w:rPr>
          <w:rFonts w:ascii="Cambria" w:hAnsi="Cambria"/>
          <w:b/>
        </w:rPr>
        <w:t>Analyses performed</w:t>
      </w:r>
    </w:p>
    <w:p w14:paraId="177A6758" w14:textId="77777777" w:rsidR="00020909" w:rsidRPr="00020909" w:rsidRDefault="00020909" w:rsidP="00020909">
      <w:pPr>
        <w:spacing w:after="80" w:line="240" w:lineRule="auto"/>
        <w:rPr>
          <w:rFonts w:ascii="Cambria" w:hAnsi="Cambria"/>
          <w:color w:val="0070C0"/>
        </w:rPr>
      </w:pPr>
      <w:r w:rsidRPr="00020909">
        <w:rPr>
          <w:rFonts w:ascii="Cambria" w:hAnsi="Cambria"/>
          <w:color w:val="0070C0"/>
        </w:rPr>
        <w:t xml:space="preserve">Exactly as described in the section on </w:t>
      </w:r>
      <w:r w:rsidRPr="00020909">
        <w:rPr>
          <w:rFonts w:ascii="Cambria" w:hAnsi="Cambria"/>
          <w:i/>
          <w:color w:val="0070C0"/>
        </w:rPr>
        <w:t>a priori</w:t>
      </w:r>
      <w:r w:rsidRPr="00020909">
        <w:rPr>
          <w:rFonts w:ascii="Cambria" w:hAnsi="Cambria"/>
          <w:color w:val="0070C0"/>
        </w:rPr>
        <w:t xml:space="preserve"> analyses above. Also explored multiple demographic factors and tried the regression analyses both with and without the interaction term included. </w:t>
      </w:r>
      <w:r>
        <w:rPr>
          <w:rFonts w:ascii="Cambria" w:hAnsi="Cambria"/>
          <w:color w:val="0070C0"/>
        </w:rPr>
        <w:t>Looked at the relationship between candidate support and Gender Role beliefs.</w:t>
      </w:r>
    </w:p>
    <w:p w14:paraId="177A6759" w14:textId="77777777" w:rsidR="00503D21" w:rsidRDefault="00503D21" w:rsidP="00020909">
      <w:pPr>
        <w:spacing w:after="80" w:line="240" w:lineRule="auto"/>
        <w:rPr>
          <w:rFonts w:ascii="Cambria" w:hAnsi="Cambria"/>
        </w:rPr>
      </w:pPr>
      <w:r w:rsidRPr="00020909">
        <w:rPr>
          <w:rFonts w:ascii="Cambria" w:hAnsi="Cambria"/>
          <w:b/>
        </w:rPr>
        <w:t xml:space="preserve">Gist of results </w:t>
      </w:r>
      <w:r w:rsidRPr="00020909">
        <w:rPr>
          <w:rFonts w:ascii="Cambria" w:hAnsi="Cambria"/>
        </w:rPr>
        <w:t>(distinguish between exploratory and confirmatory)</w:t>
      </w:r>
    </w:p>
    <w:p w14:paraId="177A675A" w14:textId="77777777" w:rsidR="00D95846" w:rsidRPr="00D95846" w:rsidRDefault="00D95846" w:rsidP="00020909">
      <w:pPr>
        <w:spacing w:after="80" w:line="240" w:lineRule="auto"/>
        <w:rPr>
          <w:rFonts w:ascii="Cambria" w:hAnsi="Cambria"/>
          <w:color w:val="0070C0"/>
        </w:rPr>
      </w:pPr>
      <w:r w:rsidRPr="00D95846">
        <w:rPr>
          <w:rFonts w:ascii="Cambria" w:hAnsi="Cambria"/>
          <w:color w:val="0070C0"/>
        </w:rPr>
        <w:t>Original hypotheses were clearly confirmed (stronger support for B.S. relative to H.C. among those higher in hostile sexism, but not lower in hostile sexism. Relationship holds when controlling for political orientation. Gender role beliefs did not relate to candidate support.</w:t>
      </w:r>
      <w:r>
        <w:rPr>
          <w:rFonts w:ascii="Cambria" w:hAnsi="Cambria"/>
          <w:color w:val="0070C0"/>
        </w:rPr>
        <w:t xml:space="preserve"> Some interesting demographic predictors worth exploring more fully.</w:t>
      </w:r>
    </w:p>
    <w:p w14:paraId="177A675B" w14:textId="77777777" w:rsidR="00503D21" w:rsidRPr="00020909" w:rsidRDefault="00503D21" w:rsidP="00020909">
      <w:pPr>
        <w:spacing w:after="80" w:line="240" w:lineRule="auto"/>
        <w:rPr>
          <w:rFonts w:ascii="Cambria" w:hAnsi="Cambria"/>
          <w:b/>
        </w:rPr>
      </w:pPr>
      <w:r w:rsidRPr="00020909">
        <w:rPr>
          <w:rFonts w:ascii="Cambria" w:hAnsi="Cambria"/>
          <w:b/>
        </w:rPr>
        <w:t>Other notes</w:t>
      </w:r>
    </w:p>
    <w:p w14:paraId="177A675C" w14:textId="77777777" w:rsidR="00503D21" w:rsidRPr="00020909" w:rsidRDefault="007D7242" w:rsidP="00020909">
      <w:pPr>
        <w:spacing w:after="80" w:line="240" w:lineRule="auto"/>
        <w:rPr>
          <w:rFonts w:ascii="Cambria" w:hAnsi="Cambria"/>
        </w:rPr>
      </w:pPr>
      <w:r w:rsidRPr="007D7242">
        <w:rPr>
          <w:rFonts w:ascii="Cambria" w:hAnsi="Cambria"/>
          <w:color w:val="0070C0"/>
        </w:rPr>
        <w:t>This study is a follow-up to a previous, similar study (kratliff.genderpolitics) and I plan to replicate it in a follow-up</w:t>
      </w:r>
      <w:r>
        <w:rPr>
          <w:rFonts w:ascii="Cambria" w:hAnsi="Cambria"/>
        </w:rPr>
        <w:t>.</w:t>
      </w:r>
    </w:p>
    <w:p w14:paraId="177A675D" w14:textId="77777777" w:rsidR="003F4A83" w:rsidRPr="00020909" w:rsidRDefault="003F4A83" w:rsidP="00020909">
      <w:pPr>
        <w:spacing w:after="80" w:line="240" w:lineRule="auto"/>
        <w:rPr>
          <w:rFonts w:ascii="Cambria" w:hAnsi="Cambria"/>
        </w:rPr>
      </w:pPr>
    </w:p>
    <w:sectPr w:rsidR="003F4A83" w:rsidRPr="00020909" w:rsidSect="001F1593">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B2E4" w14:textId="77777777" w:rsidR="00311E28" w:rsidRDefault="00311E28" w:rsidP="00AA23AD">
      <w:pPr>
        <w:spacing w:after="0" w:line="240" w:lineRule="auto"/>
      </w:pPr>
      <w:r>
        <w:separator/>
      </w:r>
    </w:p>
  </w:endnote>
  <w:endnote w:type="continuationSeparator" w:id="0">
    <w:p w14:paraId="1E05DEA2" w14:textId="77777777" w:rsidR="00311E28" w:rsidRDefault="00311E28" w:rsidP="00AA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769611"/>
      <w:docPartObj>
        <w:docPartGallery w:val="Page Numbers (Bottom of Page)"/>
        <w:docPartUnique/>
      </w:docPartObj>
    </w:sdtPr>
    <w:sdtEndPr>
      <w:rPr>
        <w:rFonts w:ascii="Cambria" w:hAnsi="Cambria"/>
        <w:noProof/>
        <w:sz w:val="20"/>
        <w:szCs w:val="20"/>
      </w:rPr>
    </w:sdtEndPr>
    <w:sdtContent>
      <w:p w14:paraId="177A6762" w14:textId="0402E4CA" w:rsidR="00AA23AD" w:rsidRPr="00AA23AD" w:rsidRDefault="00AA23AD" w:rsidP="00AA23AD">
        <w:pPr>
          <w:pStyle w:val="Footer"/>
          <w:jc w:val="right"/>
          <w:rPr>
            <w:rFonts w:ascii="Cambria" w:hAnsi="Cambria"/>
            <w:sz w:val="20"/>
            <w:szCs w:val="20"/>
          </w:rPr>
        </w:pPr>
        <w:r w:rsidRPr="00AA23AD">
          <w:rPr>
            <w:rFonts w:ascii="Cambria" w:hAnsi="Cambria"/>
            <w:sz w:val="20"/>
            <w:szCs w:val="20"/>
          </w:rPr>
          <w:t xml:space="preserve">Page | </w:t>
        </w:r>
        <w:r w:rsidRPr="00AA23AD">
          <w:rPr>
            <w:rFonts w:ascii="Cambria" w:hAnsi="Cambria"/>
            <w:sz w:val="20"/>
            <w:szCs w:val="20"/>
          </w:rPr>
          <w:fldChar w:fldCharType="begin"/>
        </w:r>
        <w:r w:rsidRPr="00AA23AD">
          <w:rPr>
            <w:rFonts w:ascii="Cambria" w:hAnsi="Cambria"/>
            <w:sz w:val="20"/>
            <w:szCs w:val="20"/>
          </w:rPr>
          <w:instrText xml:space="preserve"> PAGE   \* MERGEFORMAT </w:instrText>
        </w:r>
        <w:r w:rsidRPr="00AA23AD">
          <w:rPr>
            <w:rFonts w:ascii="Cambria" w:hAnsi="Cambria"/>
            <w:sz w:val="20"/>
            <w:szCs w:val="20"/>
          </w:rPr>
          <w:fldChar w:fldCharType="separate"/>
        </w:r>
        <w:r w:rsidR="001D2AB2">
          <w:rPr>
            <w:rFonts w:ascii="Cambria" w:hAnsi="Cambria"/>
            <w:noProof/>
            <w:sz w:val="20"/>
            <w:szCs w:val="20"/>
          </w:rPr>
          <w:t>1</w:t>
        </w:r>
        <w:r w:rsidRPr="00AA23AD">
          <w:rPr>
            <w:rFonts w:ascii="Cambria" w:hAnsi="Cambria"/>
            <w:noProof/>
            <w:sz w:val="20"/>
            <w:szCs w:val="20"/>
          </w:rPr>
          <w:fldChar w:fldCharType="end"/>
        </w:r>
      </w:p>
    </w:sdtContent>
  </w:sdt>
  <w:p w14:paraId="177A6763" w14:textId="77777777" w:rsidR="004475DA" w:rsidRPr="004475DA" w:rsidRDefault="001D2AB2" w:rsidP="004475DA">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81134" w14:textId="77777777" w:rsidR="00311E28" w:rsidRDefault="00311E28" w:rsidP="00AA23AD">
      <w:pPr>
        <w:spacing w:after="0" w:line="240" w:lineRule="auto"/>
      </w:pPr>
      <w:r>
        <w:separator/>
      </w:r>
    </w:p>
  </w:footnote>
  <w:footnote w:type="continuationSeparator" w:id="0">
    <w:p w14:paraId="33EEE7BA" w14:textId="77777777" w:rsidR="00311E28" w:rsidRDefault="00311E28" w:rsidP="00AA2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A6326"/>
    <w:multiLevelType w:val="hybridMultilevel"/>
    <w:tmpl w:val="CB1EC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21"/>
    <w:rsid w:val="000165A8"/>
    <w:rsid w:val="00020909"/>
    <w:rsid w:val="00025346"/>
    <w:rsid w:val="000D3A43"/>
    <w:rsid w:val="001D2AB2"/>
    <w:rsid w:val="002D30E9"/>
    <w:rsid w:val="00311E28"/>
    <w:rsid w:val="003B7EB1"/>
    <w:rsid w:val="003C3A74"/>
    <w:rsid w:val="003F4A83"/>
    <w:rsid w:val="00503D21"/>
    <w:rsid w:val="00670875"/>
    <w:rsid w:val="007A04D3"/>
    <w:rsid w:val="007D7242"/>
    <w:rsid w:val="008B3F6A"/>
    <w:rsid w:val="008D081D"/>
    <w:rsid w:val="008D52A0"/>
    <w:rsid w:val="00AA23AD"/>
    <w:rsid w:val="00B74698"/>
    <w:rsid w:val="00BB2530"/>
    <w:rsid w:val="00D95846"/>
    <w:rsid w:val="00DF463B"/>
    <w:rsid w:val="00E071EB"/>
    <w:rsid w:val="00E57B6A"/>
    <w:rsid w:val="00EC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A671A"/>
  <w15:chartTrackingRefBased/>
  <w15:docId w15:val="{840CD9C6-9E86-4ABE-AB18-34B5166F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21"/>
  </w:style>
  <w:style w:type="character" w:styleId="Hyperlink">
    <w:name w:val="Hyperlink"/>
    <w:basedOn w:val="DefaultParagraphFont"/>
    <w:uiPriority w:val="99"/>
    <w:unhideWhenUsed/>
    <w:rsid w:val="00503D21"/>
    <w:rPr>
      <w:color w:val="0000FF"/>
      <w:u w:val="single"/>
    </w:rPr>
  </w:style>
  <w:style w:type="paragraph" w:styleId="ListParagraph">
    <w:name w:val="List Paragraph"/>
    <w:basedOn w:val="Normal"/>
    <w:uiPriority w:val="34"/>
    <w:qFormat/>
    <w:rsid w:val="00020909"/>
    <w:pPr>
      <w:ind w:left="720"/>
      <w:contextualSpacing/>
    </w:pPr>
  </w:style>
  <w:style w:type="paragraph" w:styleId="Header">
    <w:name w:val="header"/>
    <w:basedOn w:val="Normal"/>
    <w:link w:val="HeaderChar"/>
    <w:uiPriority w:val="99"/>
    <w:unhideWhenUsed/>
    <w:rsid w:val="00AA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7499">
      <w:bodyDiv w:val="1"/>
      <w:marLeft w:val="0"/>
      <w:marRight w:val="0"/>
      <w:marTop w:val="0"/>
      <w:marBottom w:val="0"/>
      <w:divBdr>
        <w:top w:val="none" w:sz="0" w:space="0" w:color="auto"/>
        <w:left w:val="none" w:sz="0" w:space="0" w:color="auto"/>
        <w:bottom w:val="none" w:sz="0" w:space="0" w:color="auto"/>
        <w:right w:val="none" w:sz="0" w:space="0" w:color="auto"/>
      </w:divBdr>
    </w:div>
    <w:div w:id="1338072369">
      <w:bodyDiv w:val="1"/>
      <w:marLeft w:val="0"/>
      <w:marRight w:val="0"/>
      <w:marTop w:val="0"/>
      <w:marBottom w:val="0"/>
      <w:divBdr>
        <w:top w:val="none" w:sz="0" w:space="0" w:color="auto"/>
        <w:left w:val="none" w:sz="0" w:space="0" w:color="auto"/>
        <w:bottom w:val="none" w:sz="0" w:space="0" w:color="auto"/>
        <w:right w:val="none" w:sz="0" w:space="0" w:color="auto"/>
      </w:divBdr>
    </w:div>
    <w:div w:id="15779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Launch?study=/user/kratliff/genderpolitics2/genderpolitics2.expt.xml&amp;refresh=true" TargetMode="External"/><Relationship Id="rId3" Type="http://schemas.openxmlformats.org/officeDocument/2006/relationships/settings" Target="settings.xml"/><Relationship Id="rId7" Type="http://schemas.openxmlformats.org/officeDocument/2006/relationships/hyperlink" Target="https://appprod-03.implicit.harvard.edu/implicit/Launch?study=/user/kratliff/genderpolitics2/genderpolitics2.expt.xml&amp;refresh=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Ratliff,Kate</dc:creator>
  <cp:keywords/>
  <dc:description/>
  <cp:lastModifiedBy>Ratliff,Kate</cp:lastModifiedBy>
  <cp:revision>17</cp:revision>
  <dcterms:created xsi:type="dcterms:W3CDTF">2016-08-10T13:19:00Z</dcterms:created>
  <dcterms:modified xsi:type="dcterms:W3CDTF">2020-02-25T14:42:00Z</dcterms:modified>
</cp:coreProperties>
</file>